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F9" w:rsidRDefault="00EF1303">
      <w:pPr>
        <w:ind w:firstLine="560"/>
        <w:rPr>
          <w:rFonts w:ascii="宋体" w:hAnsi="宋体" w:cs="宋体"/>
          <w:sz w:val="28"/>
          <w:szCs w:val="28"/>
        </w:rPr>
        <w:sectPr w:rsidR="000007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134" w:bottom="1134" w:left="1134" w:header="850" w:footer="680" w:gutter="0"/>
          <w:pgNumType w:start="1"/>
          <w:cols w:space="0"/>
          <w:docGrid w:type="lines" w:linePitch="375"/>
        </w:sectPr>
      </w:pPr>
      <w:r>
        <w:rPr>
          <w:rFonts w:ascii="宋体" w:hAnsi="宋体" w:cs="宋体" w:hint="eastAsia"/>
          <w:sz w:val="28"/>
          <w:szCs w:val="28"/>
        </w:rPr>
        <w:t>本实用新型公开了一种节约水资源的农业灌溉装置</w:t>
      </w:r>
      <w:r>
        <w:rPr>
          <w:rFonts w:ascii="宋体" w:hAnsi="宋体" w:cs="宋体" w:hint="eastAsia"/>
          <w:sz w:val="28"/>
          <w:szCs w:val="28"/>
        </w:rPr>
        <w:t>，涉及</w:t>
      </w:r>
      <w:r>
        <w:rPr>
          <w:rFonts w:ascii="宋体" w:hAnsi="宋体" w:cs="宋体" w:hint="eastAsia"/>
          <w:sz w:val="28"/>
          <w:szCs w:val="28"/>
        </w:rPr>
        <w:t>灌溉</w:t>
      </w:r>
      <w:r>
        <w:rPr>
          <w:rFonts w:ascii="宋体" w:hAnsi="宋体" w:cs="宋体" w:hint="eastAsia"/>
          <w:sz w:val="28"/>
          <w:szCs w:val="28"/>
        </w:rPr>
        <w:t>技术领域，</w:t>
      </w:r>
      <w:r>
        <w:rPr>
          <w:rFonts w:ascii="宋体" w:hAnsi="宋体" w:cs="宋体" w:hint="eastAsia"/>
          <w:sz w:val="28"/>
          <w:szCs w:val="28"/>
        </w:rPr>
        <w:t>包括</w:t>
      </w:r>
      <w:r>
        <w:rPr>
          <w:rFonts w:ascii="宋体" w:hAnsi="宋体" w:cs="宋体" w:hint="eastAsia"/>
          <w:sz w:val="28"/>
          <w:szCs w:val="28"/>
        </w:rPr>
        <w:t>稳定装置，所述稳定装置的下方设置有辅助装置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稳定装置包括底板、空腔、固定板、螺纹杆、轴承、螺环、连接板、光杆、滑套、弹簧、固定杆、移动杆、防护套、半圆固定环和灌溉管</w:t>
      </w:r>
      <w:r>
        <w:rPr>
          <w:rFonts w:ascii="宋体" w:hAnsi="宋体" w:cs="宋体" w:hint="eastAsia"/>
          <w:sz w:val="28"/>
          <w:szCs w:val="28"/>
        </w:rPr>
        <w:t>。</w:t>
      </w:r>
      <w:r>
        <w:rPr>
          <w:rFonts w:ascii="宋体" w:hAnsi="宋体" w:cs="宋体" w:hint="eastAsia"/>
          <w:sz w:val="28"/>
          <w:szCs w:val="28"/>
        </w:rPr>
        <w:t>该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</w:t>
      </w:r>
      <w:r>
        <w:rPr>
          <w:rFonts w:ascii="宋体" w:hAnsi="宋体" w:cs="宋体" w:hint="eastAsia"/>
          <w:sz w:val="28"/>
          <w:szCs w:val="28"/>
        </w:rPr>
        <w:t>设置半圆固定环</w:t>
      </w:r>
      <w:r>
        <w:rPr>
          <w:rFonts w:ascii="宋体" w:hAnsi="宋体" w:cs="宋体" w:hint="eastAsia"/>
          <w:sz w:val="28"/>
          <w:szCs w:val="28"/>
        </w:rPr>
        <w:t>，在移动杆、固定杆、</w:t>
      </w:r>
      <w:proofErr w:type="gramStart"/>
      <w:r>
        <w:rPr>
          <w:rFonts w:ascii="宋体" w:hAnsi="宋体" w:cs="宋体" w:hint="eastAsia"/>
          <w:sz w:val="28"/>
          <w:szCs w:val="28"/>
        </w:rPr>
        <w:t>滑套和</w:t>
      </w:r>
      <w:proofErr w:type="gramEnd"/>
      <w:r>
        <w:rPr>
          <w:rFonts w:ascii="宋体" w:hAnsi="宋体" w:cs="宋体" w:hint="eastAsia"/>
          <w:sz w:val="28"/>
          <w:szCs w:val="28"/>
        </w:rPr>
        <w:t>弹簧的作用下，能够使灌溉管在工作中更加稳定，通过防护套的作用，具备了延长灌溉管使用寿命的优点，通过设置连接板，在螺纹杆、轴承和螺环的配合，能够使设备在工作中使固定灌溉</w:t>
      </w:r>
      <w:proofErr w:type="gramStart"/>
      <w:r>
        <w:rPr>
          <w:rFonts w:ascii="宋体" w:hAnsi="宋体" w:cs="宋体" w:hint="eastAsia"/>
          <w:sz w:val="28"/>
          <w:szCs w:val="28"/>
        </w:rPr>
        <w:t>管更加</w:t>
      </w:r>
      <w:proofErr w:type="gramEnd"/>
      <w:r>
        <w:rPr>
          <w:rFonts w:ascii="宋体" w:hAnsi="宋体" w:cs="宋体" w:hint="eastAsia"/>
          <w:sz w:val="28"/>
          <w:szCs w:val="28"/>
        </w:rPr>
        <w:t>方便，通过固定环的作用，提高了灌溉管在工作中与地面之间的稳定性，解决了设备在工作中灌溉管与地面不稳定的问题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jc w:val="center"/>
        <w:rPr>
          <w:rFonts w:ascii="宋体" w:hAnsi="宋体" w:cs="宋体"/>
          <w:sz w:val="28"/>
          <w:szCs w:val="28"/>
        </w:rPr>
        <w:sectPr w:rsidR="000007F9">
          <w:headerReference w:type="default" r:id="rId14"/>
          <w:footerReference w:type="default" r:id="rId15"/>
          <w:pgSz w:w="11906" w:h="16838"/>
          <w:pgMar w:top="1440" w:right="1134" w:bottom="1134" w:left="1134" w:header="850" w:footer="680" w:gutter="0"/>
          <w:pgNumType w:start="1"/>
          <w:cols w:space="0"/>
          <w:docGrid w:type="lines" w:linePitch="375"/>
        </w:sect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6120130" cy="4959350"/>
            <wp:effectExtent l="0" t="0" r="13970" b="1270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95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1</w:t>
      </w:r>
      <w:r>
        <w:rPr>
          <w:rFonts w:ascii="宋体" w:hAnsi="宋体" w:cs="宋体" w:hint="eastAsia"/>
          <w:sz w:val="28"/>
          <w:szCs w:val="28"/>
        </w:rPr>
        <w:t>．一种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，包括</w:t>
      </w:r>
      <w:r>
        <w:rPr>
          <w:rFonts w:ascii="宋体" w:hAnsi="宋体" w:cs="宋体" w:hint="eastAsia"/>
          <w:sz w:val="28"/>
          <w:szCs w:val="28"/>
        </w:rPr>
        <w:t>稳定装置（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），所述稳定装置（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）的下方设置有辅助装置（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，其特征在于：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稳定装置（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）包括底板（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）、空腔（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）、固定板（</w:t>
      </w:r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）、螺纹杆（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）、轴承（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）、螺环（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）、连接板（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）、光杆（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）、滑套（</w:t>
      </w:r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）、弹簧（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）、固定杆（</w:t>
      </w:r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）、移动杆（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）、防护套（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）、半圆固定环（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）和灌溉管（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），所述底板（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）的内部开设有空腔（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），所述空腔（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）的内部固定连接有两个相对称的固定板（</w:t>
      </w:r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），两个所述固定板（</w:t>
      </w:r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）相互远离的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侧面均固定镶嵌有轴承（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），所述空腔（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）的内部设置有两个相对称的螺纹杆（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），两个所述螺纹杆（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）相互靠近的一端分别与两个轴承（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）的内圈固定连接，两个所述螺纹杆（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）相互远离的一端均贯穿空腔（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）并延伸至底板（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）的外侧</w:t>
      </w:r>
      <w:r>
        <w:rPr>
          <w:rFonts w:ascii="宋体" w:hAnsi="宋体" w:cs="宋体" w:hint="eastAsia"/>
          <w:sz w:val="28"/>
          <w:szCs w:val="28"/>
        </w:rPr>
        <w:t>；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每个所述螺纹杆（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）的外表面均螺纹连接有螺环（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），每个所述螺环（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）的上表面均固定连接有连接板（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），所述空腔（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）的内壁固定连接有两个相对称的光杆（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），两个所述光杆（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）相互靠近的一端分别与两个固定板（</w:t>
      </w:r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）相互远离的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侧面固定连接，每个所述光杆（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）的外表面均滑动连接有滑套（</w:t>
      </w:r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），每个所述连接板（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）的上表面均与滑套（</w:t>
      </w:r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）的底面固定连接，每个所述滑套（</w:t>
      </w:r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）的上表面均固定连接有固定杆（</w:t>
      </w:r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），所述底板（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）的上方设置有两个相对称的移动杆（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，每个所述移动杆（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）的</w:t>
      </w:r>
      <w:proofErr w:type="gramStart"/>
      <w:r>
        <w:rPr>
          <w:rFonts w:ascii="宋体" w:hAnsi="宋体" w:cs="宋体" w:hint="eastAsia"/>
          <w:sz w:val="28"/>
          <w:szCs w:val="28"/>
        </w:rPr>
        <w:t>底端均</w:t>
      </w:r>
      <w:proofErr w:type="gramEnd"/>
      <w:r>
        <w:rPr>
          <w:rFonts w:ascii="宋体" w:hAnsi="宋体" w:cs="宋体" w:hint="eastAsia"/>
          <w:sz w:val="28"/>
          <w:szCs w:val="28"/>
        </w:rPr>
        <w:t>与固定杆（</w:t>
      </w:r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）的上表面固定连接，所述底板（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）的上方设置有灌溉管（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），且灌溉管（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）位于两个移动杆（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）之间；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所述辅助装置（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）包括水泵（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）、连接架（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）、固定架（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）、抽水管（</w:t>
      </w:r>
      <w:r>
        <w:rPr>
          <w:rFonts w:ascii="宋体" w:hAnsi="宋体" w:cs="宋体" w:hint="eastAsia"/>
          <w:sz w:val="28"/>
          <w:szCs w:val="28"/>
        </w:rPr>
        <w:t>204</w:t>
      </w:r>
      <w:r>
        <w:rPr>
          <w:rFonts w:ascii="宋体" w:hAnsi="宋体" w:cs="宋体" w:hint="eastAsia"/>
          <w:sz w:val="28"/>
          <w:szCs w:val="28"/>
        </w:rPr>
        <w:t>）、插杆（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）、旋转刀片（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）、连接杆（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）和重力块（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），所述空腔（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）的内部设置有水泵（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），所述底板（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）的上表面固定连接有固定架（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），所述灌溉管（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）的底端贯穿固定架（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）并延伸至空腔（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）的内部，所述</w:t>
      </w:r>
      <w:r>
        <w:rPr>
          <w:rFonts w:ascii="宋体" w:hAnsi="宋体" w:cs="宋体" w:hint="eastAsia"/>
          <w:sz w:val="28"/>
          <w:szCs w:val="28"/>
        </w:rPr>
        <w:t>灌溉管（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）的底端与水泵（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）的外表面固定连通，</w:t>
      </w:r>
      <w:r>
        <w:rPr>
          <w:rFonts w:ascii="宋体" w:hAnsi="宋体" w:cs="宋体" w:hint="eastAsia"/>
          <w:sz w:val="28"/>
          <w:szCs w:val="28"/>
        </w:rPr>
        <w:lastRenderedPageBreak/>
        <w:t>所述水泵（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）的左右两侧面均固定连接有连接架（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），每个所述连接架（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）的顶端均与空腔（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）的内壁固定连接，所述水泵（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）的底面固定连通有抽水管（</w:t>
      </w:r>
      <w:r>
        <w:rPr>
          <w:rFonts w:ascii="宋体" w:hAnsi="宋体" w:cs="宋体" w:hint="eastAsia"/>
          <w:sz w:val="28"/>
          <w:szCs w:val="28"/>
        </w:rPr>
        <w:t>204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．根据权利要求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所述的一种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，其特征在于：</w:t>
      </w:r>
      <w:r>
        <w:rPr>
          <w:rFonts w:ascii="宋体" w:hAnsi="宋体" w:cs="宋体" w:hint="eastAsia"/>
          <w:sz w:val="28"/>
          <w:szCs w:val="28"/>
        </w:rPr>
        <w:t>两个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螺纹杆（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）相互远离的一端均固定连接有转动柄（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．根据权利要求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所述的一种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，其特征在于：</w:t>
      </w:r>
      <w:r>
        <w:rPr>
          <w:rFonts w:ascii="宋体" w:hAnsi="宋体" w:cs="宋体" w:hint="eastAsia"/>
          <w:sz w:val="28"/>
          <w:szCs w:val="28"/>
        </w:rPr>
        <w:t>每个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光杆（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）的</w:t>
      </w:r>
      <w:proofErr w:type="gramStart"/>
      <w:r>
        <w:rPr>
          <w:rFonts w:ascii="宋体" w:hAnsi="宋体" w:cs="宋体" w:hint="eastAsia"/>
          <w:sz w:val="28"/>
          <w:szCs w:val="28"/>
        </w:rPr>
        <w:t>外表面均套设有</w:t>
      </w:r>
      <w:proofErr w:type="gramEnd"/>
      <w:r>
        <w:rPr>
          <w:rFonts w:ascii="宋体" w:hAnsi="宋体" w:cs="宋体" w:hint="eastAsia"/>
          <w:sz w:val="28"/>
          <w:szCs w:val="28"/>
        </w:rPr>
        <w:t>弹簧（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），两个所述弹簧（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）相互靠近的一端分别与两个滑套（</w:t>
      </w:r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）相互远离的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侧面固定连接，两个所述弹簧（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）相互远离的一端均与空腔（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）的内壁固定连接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．根据权利要求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所述的一种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，其特征在于：所述</w:t>
      </w:r>
      <w:r>
        <w:rPr>
          <w:rFonts w:ascii="宋体" w:hAnsi="宋体" w:cs="宋体" w:hint="eastAsia"/>
          <w:sz w:val="28"/>
          <w:szCs w:val="28"/>
        </w:rPr>
        <w:t>灌溉管（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）的外表面固定套接有防护套（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），两个所述移动杆（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）相互靠近的一端均固定连接有半圆固定环（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．根据权利要求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所述的一种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，其特征在于：所述</w:t>
      </w:r>
      <w:r>
        <w:rPr>
          <w:rFonts w:ascii="宋体" w:hAnsi="宋体" w:cs="宋体" w:hint="eastAsia"/>
          <w:sz w:val="28"/>
          <w:szCs w:val="28"/>
        </w:rPr>
        <w:t>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）的底面固定连接有两个相对称的插杆（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），每个所述插杆（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）的外表面均固定连接有旋转刀片</w:t>
      </w:r>
      <w:r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  <w:sectPr w:rsidR="000007F9">
          <w:headerReference w:type="default" r:id="rId17"/>
          <w:footerReference w:type="default" r:id="rId18"/>
          <w:pgSz w:w="11906" w:h="16838"/>
          <w:pgMar w:top="1440" w:right="1134" w:bottom="1134" w:left="1134" w:header="850" w:footer="680" w:gutter="0"/>
          <w:pgNumType w:start="1"/>
          <w:cols w:space="0"/>
          <w:docGrid w:type="lines" w:linePitch="375"/>
        </w:sectPr>
      </w:pP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．根据权利要求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所述的一种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，其特征在于：所述</w:t>
      </w:r>
      <w:r>
        <w:rPr>
          <w:rFonts w:ascii="宋体" w:hAnsi="宋体" w:cs="宋体" w:hint="eastAsia"/>
          <w:sz w:val="28"/>
          <w:szCs w:val="28"/>
        </w:rPr>
        <w:t>底板（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）的上表面固定连接有两个相对称的连接杆（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），每个所述连接杆（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）的顶端均通过销钉固定铰接有重力块（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一种</w:t>
      </w:r>
      <w:r>
        <w:rPr>
          <w:rFonts w:ascii="宋体" w:hAnsi="宋体" w:cs="宋体" w:hint="eastAsia"/>
          <w:b/>
          <w:bCs/>
          <w:sz w:val="28"/>
          <w:szCs w:val="28"/>
        </w:rPr>
        <w:t>节约水资源的农业灌溉装置</w:t>
      </w:r>
    </w:p>
    <w:p w:rsidR="000007F9" w:rsidRDefault="00EF1303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技术领域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本实用新型涉及</w:t>
      </w:r>
      <w:r>
        <w:rPr>
          <w:rFonts w:ascii="宋体" w:hAnsi="宋体" w:cs="宋体" w:hint="eastAsia"/>
          <w:sz w:val="28"/>
          <w:szCs w:val="28"/>
        </w:rPr>
        <w:t>灌溉</w:t>
      </w:r>
      <w:r>
        <w:rPr>
          <w:rFonts w:ascii="宋体" w:hAnsi="宋体" w:cs="宋体" w:hint="eastAsia"/>
          <w:sz w:val="28"/>
          <w:szCs w:val="28"/>
        </w:rPr>
        <w:t>技术领域，具体为一种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背景技术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灌溉指用水浇地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分为播种前灌水、催苗灌水、生长期灌水及冬季灌水等类型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灌溉原则是灌溉量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灌溉次数和时间要根据药用植物需水特性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生育阶段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气候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土壤条件而定，要适时适量</w:t>
      </w:r>
      <w:hyperlink r:id="rId19" w:tgtFrame="https://baike.sogou.com/_blank" w:history="1">
        <w:r>
          <w:rPr>
            <w:rFonts w:ascii="宋体" w:hAnsi="宋体" w:cs="宋体" w:hint="eastAsia"/>
            <w:sz w:val="28"/>
            <w:szCs w:val="28"/>
          </w:rPr>
          <w:t>合理灌溉</w:t>
        </w:r>
      </w:hyperlink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在灌溉过程利用机械灌溉可以减少劳动人员的工作量，提高灌溉工作的效率，但是现有利用灌溉管灌溉设备，在灌溉时灌溉管在冲击力下晃动性较大，且灌溉设备在灌溉工作过程中灌溉管不稳定，为此提供出一种节约水资源的农业灌溉装置，提高设备利用灌溉管灌溉的实用性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实用新型内容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本实用新型的目的是提供一种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</w:t>
      </w:r>
      <w:bookmarkStart w:id="0" w:name="OLE_LINK13"/>
      <w:bookmarkStart w:id="1" w:name="OLE_LINK12"/>
      <w:r>
        <w:rPr>
          <w:rFonts w:ascii="宋体" w:hAnsi="宋体" w:cs="宋体" w:hint="eastAsia"/>
          <w:sz w:val="28"/>
          <w:szCs w:val="28"/>
        </w:rPr>
        <w:t>具备</w:t>
      </w:r>
      <w:r>
        <w:rPr>
          <w:rFonts w:ascii="宋体" w:hAnsi="宋体" w:cs="宋体" w:hint="eastAsia"/>
          <w:sz w:val="28"/>
          <w:szCs w:val="28"/>
        </w:rPr>
        <w:t>设备中灌溉管在工作中表现稳定</w:t>
      </w:r>
      <w:r>
        <w:rPr>
          <w:rFonts w:ascii="宋体" w:hAnsi="宋体" w:cs="宋体" w:hint="eastAsia"/>
          <w:sz w:val="28"/>
          <w:szCs w:val="28"/>
        </w:rPr>
        <w:t>的优点，解决了</w:t>
      </w:r>
      <w:bookmarkEnd w:id="0"/>
      <w:bookmarkEnd w:id="1"/>
      <w:r>
        <w:rPr>
          <w:rFonts w:ascii="宋体" w:hAnsi="宋体" w:cs="宋体" w:hint="eastAsia"/>
          <w:sz w:val="28"/>
          <w:szCs w:val="28"/>
        </w:rPr>
        <w:t>设备中灌溉管不稳定</w:t>
      </w:r>
      <w:r>
        <w:rPr>
          <w:rFonts w:ascii="宋体" w:hAnsi="宋体" w:cs="宋体" w:hint="eastAsia"/>
          <w:sz w:val="28"/>
          <w:szCs w:val="28"/>
        </w:rPr>
        <w:t>的问题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技术方案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为实现上述目的，本实用新型提供如下技术方案：一种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，包括</w:t>
      </w:r>
      <w:r>
        <w:rPr>
          <w:rFonts w:ascii="宋体" w:hAnsi="宋体" w:cs="宋体" w:hint="eastAsia"/>
          <w:sz w:val="28"/>
          <w:szCs w:val="28"/>
        </w:rPr>
        <w:t>稳定装置，所述稳定装置的下方设置有辅助装置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稳定装置包括底板、空腔、固定板、螺纹杆、轴承、螺环、连接板、光杆、滑套、弹簧、固定杆、移动杆、防护套、半圆固定环和灌溉管，所述底板的内部开设有空腔，所述空腔的内部固定连接有两个相对称的固定板，两个所述</w:t>
      </w:r>
      <w:proofErr w:type="gramStart"/>
      <w:r>
        <w:rPr>
          <w:rFonts w:ascii="宋体" w:hAnsi="宋体" w:cs="宋体" w:hint="eastAsia"/>
          <w:sz w:val="28"/>
          <w:szCs w:val="28"/>
        </w:rPr>
        <w:t>固定板</w:t>
      </w:r>
      <w:proofErr w:type="gramEnd"/>
      <w:r>
        <w:rPr>
          <w:rFonts w:ascii="宋体" w:hAnsi="宋体" w:cs="宋体" w:hint="eastAsia"/>
          <w:sz w:val="28"/>
          <w:szCs w:val="28"/>
        </w:rPr>
        <w:t>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侧面均固定镶嵌有轴承，所述空腔的内部设置有两个相对称的螺纹杆，两个所述螺纹</w:t>
      </w:r>
      <w:proofErr w:type="gramStart"/>
      <w:r>
        <w:rPr>
          <w:rFonts w:ascii="宋体" w:hAnsi="宋体" w:cs="宋体" w:hint="eastAsia"/>
          <w:sz w:val="28"/>
          <w:szCs w:val="28"/>
        </w:rPr>
        <w:t>杆相互</w:t>
      </w:r>
      <w:proofErr w:type="gramEnd"/>
      <w:r>
        <w:rPr>
          <w:rFonts w:ascii="宋体" w:hAnsi="宋体" w:cs="宋体" w:hint="eastAsia"/>
          <w:sz w:val="28"/>
          <w:szCs w:val="28"/>
        </w:rPr>
        <w:t>靠近的一端分别与两个轴承的内圈固定连接，两个所述螺纹</w:t>
      </w:r>
      <w:proofErr w:type="gramStart"/>
      <w:r>
        <w:rPr>
          <w:rFonts w:ascii="宋体" w:hAnsi="宋体" w:cs="宋体" w:hint="eastAsia"/>
          <w:sz w:val="28"/>
          <w:szCs w:val="28"/>
        </w:rPr>
        <w:t>杆相互</w:t>
      </w:r>
      <w:proofErr w:type="gramEnd"/>
      <w:r>
        <w:rPr>
          <w:rFonts w:ascii="宋体" w:hAnsi="宋体" w:cs="宋体" w:hint="eastAsia"/>
          <w:sz w:val="28"/>
          <w:szCs w:val="28"/>
        </w:rPr>
        <w:t>远离的一端均贯穿空腔并延伸至底板的外侧。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每个所述螺纹杆的外表面均螺纹连接有螺环，每个所述螺环的上表面均固定</w:t>
      </w:r>
      <w:r>
        <w:rPr>
          <w:rFonts w:ascii="宋体" w:hAnsi="宋体" w:cs="宋体" w:hint="eastAsia"/>
          <w:sz w:val="28"/>
          <w:szCs w:val="28"/>
        </w:rPr>
        <w:t>连接有连接板，所述空腔的内壁固定连接有两个相对称的光杆，两个所述光</w:t>
      </w:r>
      <w:r>
        <w:rPr>
          <w:rFonts w:ascii="宋体" w:hAnsi="宋体" w:cs="宋体" w:hint="eastAsia"/>
          <w:sz w:val="28"/>
          <w:szCs w:val="28"/>
        </w:rPr>
        <w:lastRenderedPageBreak/>
        <w:t>杆相互靠近的一端分别与两个</w:t>
      </w:r>
      <w:proofErr w:type="gramStart"/>
      <w:r>
        <w:rPr>
          <w:rFonts w:ascii="宋体" w:hAnsi="宋体" w:cs="宋体" w:hint="eastAsia"/>
          <w:sz w:val="28"/>
          <w:szCs w:val="28"/>
        </w:rPr>
        <w:t>固定板</w:t>
      </w:r>
      <w:proofErr w:type="gramEnd"/>
      <w:r>
        <w:rPr>
          <w:rFonts w:ascii="宋体" w:hAnsi="宋体" w:cs="宋体" w:hint="eastAsia"/>
          <w:sz w:val="28"/>
          <w:szCs w:val="28"/>
        </w:rPr>
        <w:t>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侧面固定连接，每个所述光杆的外表面均滑动连接有滑套，每个所述连接板的上表面均</w:t>
      </w:r>
      <w:proofErr w:type="gramStart"/>
      <w:r>
        <w:rPr>
          <w:rFonts w:ascii="宋体" w:hAnsi="宋体" w:cs="宋体" w:hint="eastAsia"/>
          <w:sz w:val="28"/>
          <w:szCs w:val="28"/>
        </w:rPr>
        <w:t>与滑套的</w:t>
      </w:r>
      <w:proofErr w:type="gramEnd"/>
      <w:r>
        <w:rPr>
          <w:rFonts w:ascii="宋体" w:hAnsi="宋体" w:cs="宋体" w:hint="eastAsia"/>
          <w:sz w:val="28"/>
          <w:szCs w:val="28"/>
        </w:rPr>
        <w:t>底面固定连接，每个</w:t>
      </w:r>
      <w:proofErr w:type="gramStart"/>
      <w:r>
        <w:rPr>
          <w:rFonts w:ascii="宋体" w:hAnsi="宋体" w:cs="宋体" w:hint="eastAsia"/>
          <w:sz w:val="28"/>
          <w:szCs w:val="28"/>
        </w:rPr>
        <w:t>所述滑套的</w:t>
      </w:r>
      <w:proofErr w:type="gramEnd"/>
      <w:r>
        <w:rPr>
          <w:rFonts w:ascii="宋体" w:hAnsi="宋体" w:cs="宋体" w:hint="eastAsia"/>
          <w:sz w:val="28"/>
          <w:szCs w:val="28"/>
        </w:rPr>
        <w:t>上表面均固定连接有固定杆，所述底板的上方设置有两个相对称的移动杆，每个所述移动杆的</w:t>
      </w:r>
      <w:proofErr w:type="gramStart"/>
      <w:r>
        <w:rPr>
          <w:rFonts w:ascii="宋体" w:hAnsi="宋体" w:cs="宋体" w:hint="eastAsia"/>
          <w:sz w:val="28"/>
          <w:szCs w:val="28"/>
        </w:rPr>
        <w:t>底端均与固定杆</w:t>
      </w:r>
      <w:proofErr w:type="gramEnd"/>
      <w:r>
        <w:rPr>
          <w:rFonts w:ascii="宋体" w:hAnsi="宋体" w:cs="宋体" w:hint="eastAsia"/>
          <w:sz w:val="28"/>
          <w:szCs w:val="28"/>
        </w:rPr>
        <w:t>的上表面固定连接，所述底板的上方设置有灌溉管，且灌溉管位于两个移动杆之间。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所述辅助装置包括水泵、连接架、固定架、抽水管、插杆、旋转刀片、连接杆和重力板，所述空腔的内部设置有水泵，所述底板的上表</w:t>
      </w:r>
      <w:r>
        <w:rPr>
          <w:rFonts w:ascii="宋体" w:hAnsi="宋体" w:cs="宋体" w:hint="eastAsia"/>
          <w:sz w:val="28"/>
          <w:szCs w:val="28"/>
        </w:rPr>
        <w:t>面固定连接有固定架，所述灌溉管的底端贯穿</w:t>
      </w:r>
      <w:proofErr w:type="gramStart"/>
      <w:r>
        <w:rPr>
          <w:rFonts w:ascii="宋体" w:hAnsi="宋体" w:cs="宋体" w:hint="eastAsia"/>
          <w:sz w:val="28"/>
          <w:szCs w:val="28"/>
        </w:rPr>
        <w:t>固定架并延伸</w:t>
      </w:r>
      <w:proofErr w:type="gramEnd"/>
      <w:r>
        <w:rPr>
          <w:rFonts w:ascii="宋体" w:hAnsi="宋体" w:cs="宋体" w:hint="eastAsia"/>
          <w:sz w:val="28"/>
          <w:szCs w:val="28"/>
        </w:rPr>
        <w:t>至空腔的内部，所述灌溉管的底端与水泵的外表面固定连通，所述水泵的左右两侧面均固定连接有连接架，每个所述连接架的顶端均与空腔的内壁固定连接，所述水泵的底面固定连通有抽水管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进一步的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两个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螺纹</w:t>
      </w:r>
      <w:proofErr w:type="gramStart"/>
      <w:r>
        <w:rPr>
          <w:rFonts w:ascii="宋体" w:hAnsi="宋体" w:cs="宋体" w:hint="eastAsia"/>
          <w:sz w:val="28"/>
          <w:szCs w:val="28"/>
        </w:rPr>
        <w:t>杆相互</w:t>
      </w:r>
      <w:proofErr w:type="gramEnd"/>
      <w:r>
        <w:rPr>
          <w:rFonts w:ascii="宋体" w:hAnsi="宋体" w:cs="宋体" w:hint="eastAsia"/>
          <w:sz w:val="28"/>
          <w:szCs w:val="28"/>
        </w:rPr>
        <w:t>远离的一端均固定连接有转动柄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通过转动柄</w:t>
      </w:r>
      <w:r>
        <w:rPr>
          <w:rFonts w:ascii="宋体" w:hAnsi="宋体" w:cs="宋体" w:hint="eastAsia"/>
          <w:sz w:val="28"/>
          <w:szCs w:val="28"/>
        </w:rPr>
        <w:t>的作用，在转动螺纹杆带动螺环左右移动时更加方便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进一步的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每个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光杆的</w:t>
      </w:r>
      <w:proofErr w:type="gramStart"/>
      <w:r>
        <w:rPr>
          <w:rFonts w:ascii="宋体" w:hAnsi="宋体" w:cs="宋体" w:hint="eastAsia"/>
          <w:sz w:val="28"/>
          <w:szCs w:val="28"/>
        </w:rPr>
        <w:t>外表面均套设有</w:t>
      </w:r>
      <w:proofErr w:type="gramEnd"/>
      <w:r>
        <w:rPr>
          <w:rFonts w:ascii="宋体" w:hAnsi="宋体" w:cs="宋体" w:hint="eastAsia"/>
          <w:sz w:val="28"/>
          <w:szCs w:val="28"/>
        </w:rPr>
        <w:t>弹簧，两个所述弹簧相互靠近的一端分别与两个</w:t>
      </w:r>
      <w:proofErr w:type="gramStart"/>
      <w:r>
        <w:rPr>
          <w:rFonts w:ascii="宋体" w:hAnsi="宋体" w:cs="宋体" w:hint="eastAsia"/>
          <w:sz w:val="28"/>
          <w:szCs w:val="28"/>
        </w:rPr>
        <w:t>滑套相互</w:t>
      </w:r>
      <w:proofErr w:type="gramEnd"/>
      <w:r>
        <w:rPr>
          <w:rFonts w:ascii="宋体" w:hAnsi="宋体" w:cs="宋体" w:hint="eastAsia"/>
          <w:sz w:val="28"/>
          <w:szCs w:val="28"/>
        </w:rPr>
        <w:t>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侧面固定连接，两个所述弹簧相互远离的一端均与空腔的内壁固定连接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通过弹簧</w:t>
      </w:r>
      <w:r>
        <w:rPr>
          <w:rFonts w:ascii="宋体" w:hAnsi="宋体" w:cs="宋体" w:hint="eastAsia"/>
          <w:sz w:val="28"/>
          <w:szCs w:val="28"/>
        </w:rPr>
        <w:t>的作用，增加了滑套在光杆上移动后的稳定性，防止滑套在调节后出现晃动的现象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进一步的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灌溉管的外表面固定套接有防护套，两个所述移动</w:t>
      </w:r>
      <w:proofErr w:type="gramStart"/>
      <w:r>
        <w:rPr>
          <w:rFonts w:ascii="宋体" w:hAnsi="宋体" w:cs="宋体" w:hint="eastAsia"/>
          <w:sz w:val="28"/>
          <w:szCs w:val="28"/>
        </w:rPr>
        <w:t>杆相互</w:t>
      </w:r>
      <w:proofErr w:type="gramEnd"/>
      <w:r>
        <w:rPr>
          <w:rFonts w:ascii="宋体" w:hAnsi="宋体" w:cs="宋体" w:hint="eastAsia"/>
          <w:sz w:val="28"/>
          <w:szCs w:val="28"/>
        </w:rPr>
        <w:t>靠近的一端均固定连接有半圆固定环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通过半圆固定环</w:t>
      </w:r>
      <w:r>
        <w:rPr>
          <w:rFonts w:ascii="宋体" w:hAnsi="宋体" w:cs="宋体" w:hint="eastAsia"/>
          <w:sz w:val="28"/>
          <w:szCs w:val="28"/>
        </w:rPr>
        <w:t>的作用，增强了灌溉管在工作中的稳固性，利用防护套的作用，防止灌溉管与半圆固定环之间摩擦造成灌溉管的损坏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进一步的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底板的底面固定连接有两个相对称的插杆，每个所述插杆的外表面均固定连接有旋转刀片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通过插杆</w:t>
      </w:r>
      <w:r>
        <w:rPr>
          <w:rFonts w:ascii="宋体" w:hAnsi="宋体" w:cs="宋体" w:hint="eastAsia"/>
          <w:sz w:val="28"/>
          <w:szCs w:val="28"/>
        </w:rPr>
        <w:t>的作用，使设备在安装时更加方便，利用旋转刀片的作用，提高了设备在安装过后稳定的效果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进一步的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所述</w:t>
      </w:r>
      <w:r>
        <w:rPr>
          <w:rFonts w:ascii="宋体" w:hAnsi="宋体" w:cs="宋体" w:hint="eastAsia"/>
          <w:sz w:val="28"/>
          <w:szCs w:val="28"/>
        </w:rPr>
        <w:t>底板的上表面固定</w:t>
      </w:r>
      <w:r>
        <w:rPr>
          <w:rFonts w:ascii="宋体" w:hAnsi="宋体" w:cs="宋体" w:hint="eastAsia"/>
          <w:sz w:val="28"/>
          <w:szCs w:val="28"/>
        </w:rPr>
        <w:t>连接有两个相对称的连接杆，每个所述</w:t>
      </w:r>
      <w:r>
        <w:rPr>
          <w:rFonts w:ascii="宋体" w:hAnsi="宋体" w:cs="宋体" w:hint="eastAsia"/>
          <w:sz w:val="28"/>
          <w:szCs w:val="28"/>
        </w:rPr>
        <w:lastRenderedPageBreak/>
        <w:t>连接杆的顶端均通过销钉固定铰接有重力块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通过重力块</w:t>
      </w:r>
      <w:r>
        <w:rPr>
          <w:rFonts w:ascii="宋体" w:hAnsi="宋体" w:cs="宋体" w:hint="eastAsia"/>
          <w:sz w:val="28"/>
          <w:szCs w:val="28"/>
        </w:rPr>
        <w:t>的作用，增加了设备本身的重力，使设备在工作中更稳定，也防止底板避免与潮湿地面接触造成被腐蚀的现象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该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</w:t>
      </w:r>
      <w:r>
        <w:rPr>
          <w:rFonts w:ascii="宋体" w:hAnsi="宋体" w:cs="宋体" w:hint="eastAsia"/>
          <w:sz w:val="28"/>
          <w:szCs w:val="28"/>
        </w:rPr>
        <w:t>设置半圆固定环</w:t>
      </w:r>
      <w:r>
        <w:rPr>
          <w:rFonts w:ascii="宋体" w:hAnsi="宋体" w:cs="宋体" w:hint="eastAsia"/>
          <w:sz w:val="28"/>
          <w:szCs w:val="28"/>
        </w:rPr>
        <w:t>，在移动杆、固定杆、</w:t>
      </w:r>
      <w:proofErr w:type="gramStart"/>
      <w:r>
        <w:rPr>
          <w:rFonts w:ascii="宋体" w:hAnsi="宋体" w:cs="宋体" w:hint="eastAsia"/>
          <w:sz w:val="28"/>
          <w:szCs w:val="28"/>
        </w:rPr>
        <w:t>滑套和</w:t>
      </w:r>
      <w:proofErr w:type="gramEnd"/>
      <w:r>
        <w:rPr>
          <w:rFonts w:ascii="宋体" w:hAnsi="宋体" w:cs="宋体" w:hint="eastAsia"/>
          <w:sz w:val="28"/>
          <w:szCs w:val="28"/>
        </w:rPr>
        <w:t>弹簧的作用，能够使灌溉管在工作中更加稳定，通过防护套的作用，具备了延长灌溉管使用寿命的优点，通过设置连接板，在螺纹杆、轴承和螺环的配合，能够使设备在工作中使固定灌溉</w:t>
      </w:r>
      <w:proofErr w:type="gramStart"/>
      <w:r>
        <w:rPr>
          <w:rFonts w:ascii="宋体" w:hAnsi="宋体" w:cs="宋体" w:hint="eastAsia"/>
          <w:sz w:val="28"/>
          <w:szCs w:val="28"/>
        </w:rPr>
        <w:t>管更加</w:t>
      </w:r>
      <w:proofErr w:type="gramEnd"/>
      <w:r>
        <w:rPr>
          <w:rFonts w:ascii="宋体" w:hAnsi="宋体" w:cs="宋体" w:hint="eastAsia"/>
          <w:sz w:val="28"/>
          <w:szCs w:val="28"/>
        </w:rPr>
        <w:t>方便，通过固定环的作用，提高了灌溉管在工作中与地面之间的稳定性，解决了设备在工作中灌溉管与地面不稳定的问题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、该</w:t>
      </w:r>
      <w:r>
        <w:rPr>
          <w:rFonts w:ascii="宋体" w:hAnsi="宋体" w:cs="宋体" w:hint="eastAsia"/>
          <w:sz w:val="28"/>
          <w:szCs w:val="28"/>
        </w:rPr>
        <w:t>节约水资源的农业灌溉装置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</w:t>
      </w:r>
      <w:r>
        <w:rPr>
          <w:rFonts w:ascii="宋体" w:hAnsi="宋体" w:cs="宋体" w:hint="eastAsia"/>
          <w:sz w:val="28"/>
          <w:szCs w:val="28"/>
        </w:rPr>
        <w:t>设置底板</w:t>
      </w:r>
      <w:r>
        <w:rPr>
          <w:rFonts w:ascii="宋体" w:hAnsi="宋体" w:cs="宋体" w:hint="eastAsia"/>
          <w:sz w:val="28"/>
          <w:szCs w:val="28"/>
        </w:rPr>
        <w:t>，在连接杆和重力块的作用下，能够使底板的重力增强，通过重力块的作用，达到了设备在工作中稳定的效果，通过设置重力块，在插杆和旋转刀片的作用下，能够使设备在安装后更加</w:t>
      </w:r>
      <w:r>
        <w:rPr>
          <w:rFonts w:ascii="宋体" w:hAnsi="宋体" w:cs="宋体" w:hint="eastAsia"/>
          <w:sz w:val="28"/>
          <w:szCs w:val="28"/>
        </w:rPr>
        <w:t>稳固，通过旋转刀片的作用，提高了灌溉管在工作中与底面保持稳定的效果，解决了设备的灌溉管工作中与地面不稳定的问题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附图说明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为本实用新型</w:t>
      </w:r>
      <w:r>
        <w:rPr>
          <w:rFonts w:ascii="宋体" w:hAnsi="宋体" w:cs="宋体" w:hint="eastAsia"/>
          <w:sz w:val="28"/>
          <w:szCs w:val="28"/>
        </w:rPr>
        <w:t>底板的正视</w:t>
      </w:r>
      <w:r>
        <w:rPr>
          <w:rFonts w:ascii="宋体" w:hAnsi="宋体" w:cs="宋体" w:hint="eastAsia"/>
          <w:sz w:val="28"/>
          <w:szCs w:val="28"/>
        </w:rPr>
        <w:t>图；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为本实用新型</w:t>
      </w:r>
      <w:r>
        <w:rPr>
          <w:rFonts w:ascii="宋体" w:hAnsi="宋体" w:cs="宋体" w:hint="eastAsia"/>
          <w:sz w:val="28"/>
          <w:szCs w:val="28"/>
        </w:rPr>
        <w:t>底板的剖视</w:t>
      </w: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；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为本实用新型</w:t>
      </w: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中</w:t>
      </w:r>
      <w:r>
        <w:rPr>
          <w:rFonts w:ascii="宋体" w:hAnsi="宋体" w:cs="宋体" w:hint="eastAsia"/>
          <w:sz w:val="28"/>
          <w:szCs w:val="28"/>
        </w:rPr>
        <w:t>A</w:t>
      </w:r>
      <w:proofErr w:type="gramStart"/>
      <w:r>
        <w:rPr>
          <w:rFonts w:ascii="宋体" w:hAnsi="宋体" w:cs="宋体" w:hint="eastAsia"/>
          <w:sz w:val="28"/>
          <w:szCs w:val="28"/>
        </w:rPr>
        <w:t>处结构</w:t>
      </w:r>
      <w:proofErr w:type="gramEnd"/>
      <w:r>
        <w:rPr>
          <w:rFonts w:ascii="宋体" w:hAnsi="宋体" w:cs="宋体" w:hint="eastAsia"/>
          <w:sz w:val="28"/>
          <w:szCs w:val="28"/>
        </w:rPr>
        <w:t>放大示意</w:t>
      </w:r>
      <w:r>
        <w:rPr>
          <w:rFonts w:ascii="宋体" w:hAnsi="宋体" w:cs="宋体" w:hint="eastAsia"/>
          <w:sz w:val="28"/>
          <w:szCs w:val="28"/>
        </w:rPr>
        <w:t>图。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图中：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稳定装置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底板、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空腔、</w:t>
      </w:r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固定板、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螺纹杆、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轴承、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螺环、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连接板、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光杆、</w:t>
      </w:r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滑套、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弹簧、</w:t>
      </w:r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固定杆、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移动杆、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防护套、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半圆固定环、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灌溉管、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辅助装置</w:t>
      </w:r>
      <w:r>
        <w:rPr>
          <w:rFonts w:ascii="宋体" w:hAnsi="宋体" w:cs="宋体" w:hint="eastAsia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水泵、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连接架、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固定架、</w:t>
      </w:r>
      <w:r>
        <w:rPr>
          <w:rFonts w:ascii="宋体" w:hAnsi="宋体" w:cs="宋体" w:hint="eastAsia"/>
          <w:sz w:val="28"/>
          <w:szCs w:val="28"/>
        </w:rPr>
        <w:t>204</w:t>
      </w:r>
      <w:r>
        <w:rPr>
          <w:rFonts w:ascii="宋体" w:hAnsi="宋体" w:cs="宋体" w:hint="eastAsia"/>
          <w:sz w:val="28"/>
          <w:szCs w:val="28"/>
        </w:rPr>
        <w:t>抽水管、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插杆、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旋转刀片、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连接杆、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重力块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具体实施方式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如图</w:t>
      </w:r>
      <w:r>
        <w:rPr>
          <w:rFonts w:ascii="宋体" w:hAnsi="宋体" w:cs="宋体" w:hint="eastAsia"/>
          <w:sz w:val="28"/>
          <w:szCs w:val="28"/>
        </w:rPr>
        <w:t>1-</w:t>
      </w: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所示，本实用新型提供一种技术方案：</w:t>
      </w:r>
      <w:r>
        <w:rPr>
          <w:rFonts w:ascii="宋体" w:hAnsi="宋体" w:hint="eastAsia"/>
          <w:sz w:val="28"/>
          <w:szCs w:val="28"/>
        </w:rPr>
        <w:t>一种</w:t>
      </w:r>
      <w:r>
        <w:rPr>
          <w:rFonts w:ascii="宋体" w:hAnsi="宋体" w:hint="eastAsia"/>
          <w:sz w:val="28"/>
          <w:szCs w:val="28"/>
        </w:rPr>
        <w:t>节约水资源的农业灌</w:t>
      </w:r>
      <w:r>
        <w:rPr>
          <w:rFonts w:ascii="宋体" w:hAnsi="宋体" w:hint="eastAsia"/>
          <w:sz w:val="28"/>
          <w:szCs w:val="28"/>
        </w:rPr>
        <w:lastRenderedPageBreak/>
        <w:t>溉装置，</w:t>
      </w:r>
      <w:r>
        <w:rPr>
          <w:rFonts w:ascii="宋体" w:hAnsi="宋体" w:cs="宋体" w:hint="eastAsia"/>
          <w:sz w:val="28"/>
          <w:szCs w:val="28"/>
        </w:rPr>
        <w:t>包括</w:t>
      </w:r>
      <w:r>
        <w:rPr>
          <w:rFonts w:ascii="宋体" w:hAnsi="宋体" w:cs="宋体" w:hint="eastAsia"/>
          <w:sz w:val="28"/>
          <w:szCs w:val="28"/>
        </w:rPr>
        <w:t>稳定装置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，稳定装置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的下方设置有辅助装置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稳定装置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包括底板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、空腔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、</w:t>
      </w:r>
      <w:proofErr w:type="gramStart"/>
      <w:r>
        <w:rPr>
          <w:rFonts w:ascii="宋体" w:hAnsi="宋体" w:cs="宋体" w:hint="eastAsia"/>
          <w:sz w:val="28"/>
          <w:szCs w:val="28"/>
        </w:rPr>
        <w:t>固定板</w:t>
      </w:r>
      <w:proofErr w:type="gramEnd"/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、螺纹杆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、轴承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、螺环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、连接板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、光杆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、</w:t>
      </w:r>
      <w:proofErr w:type="gramStart"/>
      <w:r>
        <w:rPr>
          <w:rFonts w:ascii="宋体" w:hAnsi="宋体" w:cs="宋体" w:hint="eastAsia"/>
          <w:sz w:val="28"/>
          <w:szCs w:val="28"/>
        </w:rPr>
        <w:t>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、弹簧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、</w:t>
      </w:r>
      <w:proofErr w:type="gramStart"/>
      <w:r>
        <w:rPr>
          <w:rFonts w:ascii="宋体" w:hAnsi="宋体" w:cs="宋体" w:hint="eastAsia"/>
          <w:sz w:val="28"/>
          <w:szCs w:val="28"/>
        </w:rPr>
        <w:t>固定杆</w:t>
      </w:r>
      <w:proofErr w:type="gramEnd"/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、移动杆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、防护套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、半圆固定环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和灌溉管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，底板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的内部开设有空</w:t>
      </w:r>
      <w:proofErr w:type="gramStart"/>
      <w:r>
        <w:rPr>
          <w:rFonts w:ascii="宋体" w:hAnsi="宋体" w:cs="宋体" w:hint="eastAsia"/>
          <w:sz w:val="28"/>
          <w:szCs w:val="28"/>
        </w:rPr>
        <w:t>腔</w:t>
      </w:r>
      <w:proofErr w:type="gramEnd"/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，空腔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的内部固定连接有两个相对称的</w:t>
      </w:r>
      <w:proofErr w:type="gramStart"/>
      <w:r>
        <w:rPr>
          <w:rFonts w:ascii="宋体" w:hAnsi="宋体" w:cs="宋体" w:hint="eastAsia"/>
          <w:sz w:val="28"/>
          <w:szCs w:val="28"/>
        </w:rPr>
        <w:t>固定板</w:t>
      </w:r>
      <w:proofErr w:type="gramEnd"/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，两个</w:t>
      </w:r>
      <w:proofErr w:type="gramStart"/>
      <w:r>
        <w:rPr>
          <w:rFonts w:ascii="宋体" w:hAnsi="宋体" w:cs="宋体" w:hint="eastAsia"/>
          <w:sz w:val="28"/>
          <w:szCs w:val="28"/>
        </w:rPr>
        <w:t>固定板</w:t>
      </w:r>
      <w:proofErr w:type="gramEnd"/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侧面均固定镶嵌有轴承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，空腔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的内部设置有两个相对称的螺纹杆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，两个螺纹杆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相互靠近的一端分别与两个轴承</w:t>
      </w:r>
      <w:r>
        <w:rPr>
          <w:rFonts w:ascii="宋体" w:hAnsi="宋体" w:cs="宋体" w:hint="eastAsia"/>
          <w:sz w:val="28"/>
          <w:szCs w:val="28"/>
        </w:rPr>
        <w:t>105</w:t>
      </w:r>
      <w:r>
        <w:rPr>
          <w:rFonts w:ascii="宋体" w:hAnsi="宋体" w:cs="宋体" w:hint="eastAsia"/>
          <w:sz w:val="28"/>
          <w:szCs w:val="28"/>
        </w:rPr>
        <w:t>的内圈固定连接，两个螺纹杆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相互远离的一端均贯穿空腔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并延伸至底板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的外侧。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每个螺纹杆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的外表面均螺纹连接有螺环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，每个螺环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的上表面均固定连接有连接板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，空腔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的内壁固定连接有两个相对称的光杆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，两个光杆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相互靠近的一端分别与两个</w:t>
      </w:r>
      <w:proofErr w:type="gramStart"/>
      <w:r>
        <w:rPr>
          <w:rFonts w:ascii="宋体" w:hAnsi="宋体" w:cs="宋体" w:hint="eastAsia"/>
          <w:sz w:val="28"/>
          <w:szCs w:val="28"/>
        </w:rPr>
        <w:t>固定板</w:t>
      </w:r>
      <w:proofErr w:type="gramEnd"/>
      <w:r>
        <w:rPr>
          <w:rFonts w:ascii="宋体" w:hAnsi="宋体" w:cs="宋体" w:hint="eastAsia"/>
          <w:sz w:val="28"/>
          <w:szCs w:val="28"/>
        </w:rPr>
        <w:t>103</w:t>
      </w:r>
      <w:r>
        <w:rPr>
          <w:rFonts w:ascii="宋体" w:hAnsi="宋体" w:cs="宋体" w:hint="eastAsia"/>
          <w:sz w:val="28"/>
          <w:szCs w:val="28"/>
        </w:rPr>
        <w:t>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侧面固定连接，每个</w:t>
      </w:r>
      <w:r>
        <w:rPr>
          <w:rFonts w:ascii="宋体" w:hAnsi="宋体" w:cs="宋体" w:hint="eastAsia"/>
          <w:sz w:val="28"/>
          <w:szCs w:val="28"/>
        </w:rPr>
        <w:t>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的外表面均滑动连接</w:t>
      </w:r>
      <w:proofErr w:type="gramStart"/>
      <w:r>
        <w:rPr>
          <w:rFonts w:ascii="宋体" w:hAnsi="宋体" w:cs="宋体" w:hint="eastAsia"/>
          <w:sz w:val="28"/>
          <w:szCs w:val="28"/>
        </w:rPr>
        <w:t>有滑套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，每个连接板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的上表面均</w:t>
      </w:r>
      <w:proofErr w:type="gramStart"/>
      <w:r>
        <w:rPr>
          <w:rFonts w:ascii="宋体" w:hAnsi="宋体" w:cs="宋体" w:hint="eastAsia"/>
          <w:sz w:val="28"/>
          <w:szCs w:val="28"/>
        </w:rPr>
        <w:t>与滑套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的底面固定连接，</w:t>
      </w:r>
      <w:r>
        <w:rPr>
          <w:rFonts w:ascii="宋体" w:hAnsi="宋体" w:cs="宋体" w:hint="eastAsia"/>
          <w:sz w:val="28"/>
          <w:szCs w:val="28"/>
        </w:rPr>
        <w:t>每个光杆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的</w:t>
      </w:r>
      <w:proofErr w:type="gramStart"/>
      <w:r>
        <w:rPr>
          <w:rFonts w:ascii="宋体" w:hAnsi="宋体" w:cs="宋体" w:hint="eastAsia"/>
          <w:sz w:val="28"/>
          <w:szCs w:val="28"/>
        </w:rPr>
        <w:t>外表面均套设有</w:t>
      </w:r>
      <w:proofErr w:type="gramEnd"/>
      <w:r>
        <w:rPr>
          <w:rFonts w:ascii="宋体" w:hAnsi="宋体" w:cs="宋体" w:hint="eastAsia"/>
          <w:sz w:val="28"/>
          <w:szCs w:val="28"/>
        </w:rPr>
        <w:t>弹簧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，两个弹簧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相互靠近的一端分别与</w:t>
      </w:r>
      <w:proofErr w:type="gramStart"/>
      <w:r>
        <w:rPr>
          <w:rFonts w:ascii="宋体" w:hAnsi="宋体" w:cs="宋体" w:hint="eastAsia"/>
          <w:sz w:val="28"/>
          <w:szCs w:val="28"/>
        </w:rPr>
        <w:t>两</w:t>
      </w:r>
      <w:bookmarkStart w:id="2" w:name="_GoBack"/>
      <w:r>
        <w:rPr>
          <w:rFonts w:ascii="宋体" w:hAnsi="宋体" w:cs="宋体" w:hint="eastAsia"/>
          <w:sz w:val="28"/>
          <w:szCs w:val="28"/>
        </w:rPr>
        <w:t>个滑套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相互远离的</w:t>
      </w:r>
      <w:proofErr w:type="gramStart"/>
      <w:r>
        <w:rPr>
          <w:rFonts w:ascii="宋体" w:hAnsi="宋体" w:cs="宋体" w:hint="eastAsia"/>
          <w:sz w:val="28"/>
          <w:szCs w:val="28"/>
        </w:rPr>
        <w:t>一</w:t>
      </w:r>
      <w:proofErr w:type="gramEnd"/>
      <w:r>
        <w:rPr>
          <w:rFonts w:ascii="宋体" w:hAnsi="宋体" w:cs="宋体" w:hint="eastAsia"/>
          <w:sz w:val="28"/>
          <w:szCs w:val="28"/>
        </w:rPr>
        <w:t>侧面固定连接，两个弹簧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相互远离的一端均与空腔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的内壁固定连接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通过弹簧</w:t>
      </w:r>
      <w:r>
        <w:rPr>
          <w:rFonts w:ascii="宋体" w:hAnsi="宋体" w:cs="宋体" w:hint="eastAsia"/>
          <w:sz w:val="28"/>
          <w:szCs w:val="28"/>
        </w:rPr>
        <w:t>110</w:t>
      </w:r>
      <w:r>
        <w:rPr>
          <w:rFonts w:ascii="宋体" w:hAnsi="宋体" w:cs="宋体" w:hint="eastAsia"/>
          <w:sz w:val="28"/>
          <w:szCs w:val="28"/>
        </w:rPr>
        <w:t>的作用，增加</w:t>
      </w:r>
      <w:proofErr w:type="gramStart"/>
      <w:r>
        <w:rPr>
          <w:rFonts w:ascii="宋体" w:hAnsi="宋体" w:cs="宋体" w:hint="eastAsia"/>
          <w:sz w:val="28"/>
          <w:szCs w:val="28"/>
        </w:rPr>
        <w:t>了滑套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在光杆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上移动后的稳定性，</w:t>
      </w:r>
      <w:proofErr w:type="gramStart"/>
      <w:r>
        <w:rPr>
          <w:rFonts w:ascii="宋体" w:hAnsi="宋体" w:cs="宋体" w:hint="eastAsia"/>
          <w:sz w:val="28"/>
          <w:szCs w:val="28"/>
        </w:rPr>
        <w:t>防止滑套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在调节后出现晃动的现象，</w:t>
      </w:r>
      <w:proofErr w:type="gramStart"/>
      <w:r>
        <w:rPr>
          <w:rFonts w:ascii="宋体" w:hAnsi="宋体" w:cs="宋体" w:hint="eastAsia"/>
          <w:sz w:val="28"/>
          <w:szCs w:val="28"/>
        </w:rPr>
        <w:t>每个滑套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的上表面均固定连接有</w:t>
      </w:r>
      <w:proofErr w:type="gramStart"/>
      <w:r>
        <w:rPr>
          <w:rFonts w:ascii="宋体" w:hAnsi="宋体" w:cs="宋体" w:hint="eastAsia"/>
          <w:sz w:val="28"/>
          <w:szCs w:val="28"/>
        </w:rPr>
        <w:t>固定杆</w:t>
      </w:r>
      <w:proofErr w:type="gramEnd"/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，底板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的上方设置有两个相对称的移动杆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，每个移动杆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的</w:t>
      </w:r>
      <w:proofErr w:type="gramStart"/>
      <w:r>
        <w:rPr>
          <w:rFonts w:ascii="宋体" w:hAnsi="宋体" w:cs="宋体" w:hint="eastAsia"/>
          <w:sz w:val="28"/>
          <w:szCs w:val="28"/>
        </w:rPr>
        <w:t>底端均与固定杆</w:t>
      </w:r>
      <w:proofErr w:type="gramEnd"/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的上表面固定连接，</w:t>
      </w:r>
      <w:r>
        <w:rPr>
          <w:rFonts w:ascii="宋体" w:hAnsi="宋体" w:cs="宋体" w:hint="eastAsia"/>
          <w:sz w:val="28"/>
          <w:szCs w:val="28"/>
        </w:rPr>
        <w:t>两个螺纹杆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相互远离的一端均固定连接有转动</w:t>
      </w:r>
      <w:proofErr w:type="gramStart"/>
      <w:r>
        <w:rPr>
          <w:rFonts w:ascii="宋体" w:hAnsi="宋体" w:cs="宋体" w:hint="eastAsia"/>
          <w:sz w:val="28"/>
          <w:szCs w:val="28"/>
        </w:rPr>
        <w:t>柄</w:t>
      </w:r>
      <w:proofErr w:type="gramEnd"/>
      <w:r>
        <w:rPr>
          <w:rFonts w:ascii="宋体" w:hAnsi="宋体" w:cs="宋体" w:hint="eastAsia"/>
          <w:sz w:val="28"/>
          <w:szCs w:val="28"/>
        </w:rPr>
        <w:t>113</w:t>
      </w:r>
      <w:bookmarkEnd w:id="2"/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通过转动</w:t>
      </w:r>
      <w:proofErr w:type="gramStart"/>
      <w:r>
        <w:rPr>
          <w:rFonts w:ascii="宋体" w:hAnsi="宋体" w:cs="宋体" w:hint="eastAsia"/>
          <w:sz w:val="28"/>
          <w:szCs w:val="28"/>
        </w:rPr>
        <w:t>柄</w:t>
      </w:r>
      <w:proofErr w:type="gramEnd"/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的作用，在转动螺纹杆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带动螺环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左右移动时更加方便，</w:t>
      </w:r>
      <w:r>
        <w:rPr>
          <w:rFonts w:ascii="宋体" w:hAnsi="宋体" w:cs="宋体" w:hint="eastAsia"/>
          <w:sz w:val="28"/>
          <w:szCs w:val="28"/>
        </w:rPr>
        <w:t>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的上方设置有灌溉管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，且灌溉管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位于两个移动杆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之间，</w:t>
      </w:r>
      <w:r>
        <w:rPr>
          <w:rFonts w:ascii="宋体" w:hAnsi="宋体" w:cs="宋体" w:hint="eastAsia"/>
          <w:sz w:val="28"/>
          <w:szCs w:val="28"/>
        </w:rPr>
        <w:t>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的外表面固定套接有防护套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，两个移动杆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相互靠近的一端均固定连接有半圆固定环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通过半圆固定环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的作用，增强了灌溉管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在</w:t>
      </w:r>
      <w:r>
        <w:rPr>
          <w:rFonts w:ascii="宋体" w:hAnsi="宋体" w:cs="宋体" w:hint="eastAsia"/>
          <w:sz w:val="28"/>
          <w:szCs w:val="28"/>
        </w:rPr>
        <w:t>工作中的稳固性，利用防护套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的作用，防止灌溉管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与半圆固定环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之间摩擦造成灌溉管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的损坏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辅助装置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包括水泵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、连接架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、固定架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、抽水管</w:t>
      </w:r>
      <w:r>
        <w:rPr>
          <w:rFonts w:ascii="宋体" w:hAnsi="宋体" w:cs="宋体" w:hint="eastAsia"/>
          <w:sz w:val="28"/>
          <w:szCs w:val="28"/>
        </w:rPr>
        <w:t>204</w:t>
      </w:r>
      <w:r>
        <w:rPr>
          <w:rFonts w:ascii="宋体" w:hAnsi="宋体" w:cs="宋体" w:hint="eastAsia"/>
          <w:sz w:val="28"/>
          <w:szCs w:val="28"/>
        </w:rPr>
        <w:t>、插杆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、旋转刀片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、连接杆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和重力板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，空腔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的内部设置有水泵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，底板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的上表面固定连接有固定架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，灌溉管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的底端贯穿固定架</w:t>
      </w:r>
      <w:r>
        <w:rPr>
          <w:rFonts w:ascii="宋体" w:hAnsi="宋体" w:cs="宋体" w:hint="eastAsia"/>
          <w:sz w:val="28"/>
          <w:szCs w:val="28"/>
        </w:rPr>
        <w:t>203</w:t>
      </w:r>
      <w:r>
        <w:rPr>
          <w:rFonts w:ascii="宋体" w:hAnsi="宋体" w:cs="宋体" w:hint="eastAsia"/>
          <w:sz w:val="28"/>
          <w:szCs w:val="28"/>
        </w:rPr>
        <w:t>并延伸至空腔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的内部，灌溉管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的底端与水泵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的外表面固定连通，水泵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的左右两侧面均固定连接有连接架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，每个连接架</w:t>
      </w:r>
      <w:r>
        <w:rPr>
          <w:rFonts w:ascii="宋体" w:hAnsi="宋体" w:cs="宋体" w:hint="eastAsia"/>
          <w:sz w:val="28"/>
          <w:szCs w:val="28"/>
        </w:rPr>
        <w:t>202</w:t>
      </w:r>
      <w:r>
        <w:rPr>
          <w:rFonts w:ascii="宋体" w:hAnsi="宋体" w:cs="宋体" w:hint="eastAsia"/>
          <w:sz w:val="28"/>
          <w:szCs w:val="28"/>
        </w:rPr>
        <w:t>的顶端均与空腔</w:t>
      </w:r>
      <w:r>
        <w:rPr>
          <w:rFonts w:ascii="宋体" w:hAnsi="宋体" w:cs="宋体" w:hint="eastAsia"/>
          <w:sz w:val="28"/>
          <w:szCs w:val="28"/>
        </w:rPr>
        <w:t>102</w:t>
      </w:r>
      <w:r>
        <w:rPr>
          <w:rFonts w:ascii="宋体" w:hAnsi="宋体" w:cs="宋体" w:hint="eastAsia"/>
          <w:sz w:val="28"/>
          <w:szCs w:val="28"/>
        </w:rPr>
        <w:t>的内壁固定连接，水泵</w:t>
      </w: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的底面固定连通有抽水管</w:t>
      </w:r>
      <w:r>
        <w:rPr>
          <w:rFonts w:ascii="宋体" w:hAnsi="宋体" w:cs="宋体" w:hint="eastAsia"/>
          <w:sz w:val="28"/>
          <w:szCs w:val="28"/>
        </w:rPr>
        <w:t>204</w:t>
      </w:r>
      <w:r>
        <w:rPr>
          <w:rFonts w:ascii="宋体" w:hAnsi="宋体" w:cs="宋体" w:hint="eastAsia"/>
          <w:sz w:val="28"/>
          <w:szCs w:val="28"/>
        </w:rPr>
        <w:t>，底板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的底面固定连接有两个相对称的插杆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，每个插杆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的外表面均固定连接有旋转刀片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通过插杆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的作用，使设备在安装时更加方便，利用旋转刀片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的作用，提高了设备在安装过后稳定的效果，</w:t>
      </w:r>
      <w:r>
        <w:rPr>
          <w:rFonts w:ascii="宋体" w:hAnsi="宋体" w:cs="宋体" w:hint="eastAsia"/>
          <w:sz w:val="28"/>
          <w:szCs w:val="28"/>
        </w:rPr>
        <w:t>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的上表面固定连接有两个相对称的连接杆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，每个连接杆</w:t>
      </w:r>
      <w:r>
        <w:rPr>
          <w:rFonts w:ascii="宋体" w:hAnsi="宋体" w:cs="宋体" w:hint="eastAsia"/>
          <w:sz w:val="28"/>
          <w:szCs w:val="28"/>
        </w:rPr>
        <w:t>207</w:t>
      </w:r>
      <w:r>
        <w:rPr>
          <w:rFonts w:ascii="宋体" w:hAnsi="宋体" w:cs="宋体" w:hint="eastAsia"/>
          <w:sz w:val="28"/>
          <w:szCs w:val="28"/>
        </w:rPr>
        <w:t>的顶端均通过销钉固定铰接有重力块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通过重力块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的作用，增加了设备本身的重力，使设备在工作中更稳定，也防止底板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避免与潮湿地面接触造成被腐蚀的现象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="560"/>
        <w:rPr>
          <w:rFonts w:ascii="宋体" w:hAnsi="宋体" w:cs="宋体"/>
          <w:sz w:val="28"/>
          <w:szCs w:val="28"/>
        </w:rPr>
        <w:sectPr w:rsidR="000007F9">
          <w:headerReference w:type="default" r:id="rId20"/>
          <w:footerReference w:type="default" r:id="rId21"/>
          <w:pgSz w:w="11906" w:h="16838"/>
          <w:pgMar w:top="1440" w:right="1134" w:bottom="1134" w:left="1134" w:header="850" w:footer="680" w:gutter="0"/>
          <w:pgNumType w:start="1"/>
          <w:cols w:space="0"/>
          <w:docGrid w:type="lines" w:linePitch="375"/>
        </w:sectPr>
      </w:pPr>
      <w:r>
        <w:rPr>
          <w:rFonts w:ascii="宋体" w:hAnsi="宋体" w:cs="宋体" w:hint="eastAsia"/>
          <w:sz w:val="28"/>
          <w:szCs w:val="28"/>
        </w:rPr>
        <w:t>使用时，</w:t>
      </w:r>
      <w:r>
        <w:rPr>
          <w:rFonts w:ascii="宋体" w:hAnsi="宋体" w:cs="宋体" w:hint="eastAsia"/>
          <w:sz w:val="28"/>
          <w:szCs w:val="28"/>
        </w:rPr>
        <w:t>当固定灌溉管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时，旋转防护套</w:t>
      </w:r>
      <w:r>
        <w:rPr>
          <w:rFonts w:ascii="宋体" w:hAnsi="宋体" w:cs="宋体" w:hint="eastAsia"/>
          <w:sz w:val="28"/>
          <w:szCs w:val="28"/>
        </w:rPr>
        <w:t>113</w:t>
      </w:r>
      <w:r>
        <w:rPr>
          <w:rFonts w:ascii="宋体" w:hAnsi="宋体" w:cs="宋体" w:hint="eastAsia"/>
          <w:sz w:val="28"/>
          <w:szCs w:val="28"/>
        </w:rPr>
        <w:t>带动螺纹杆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的转动，使螺环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在螺纹杆</w:t>
      </w:r>
      <w:r>
        <w:rPr>
          <w:rFonts w:ascii="宋体" w:hAnsi="宋体" w:cs="宋体" w:hint="eastAsia"/>
          <w:sz w:val="28"/>
          <w:szCs w:val="28"/>
        </w:rPr>
        <w:t>104</w:t>
      </w:r>
      <w:r>
        <w:rPr>
          <w:rFonts w:ascii="宋体" w:hAnsi="宋体" w:cs="宋体" w:hint="eastAsia"/>
          <w:sz w:val="28"/>
          <w:szCs w:val="28"/>
        </w:rPr>
        <w:t>上滑动，当螺环</w:t>
      </w:r>
      <w:r>
        <w:rPr>
          <w:rFonts w:ascii="宋体" w:hAnsi="宋体" w:cs="宋体" w:hint="eastAsia"/>
          <w:sz w:val="28"/>
          <w:szCs w:val="28"/>
        </w:rPr>
        <w:t>106</w:t>
      </w:r>
      <w:r>
        <w:rPr>
          <w:rFonts w:ascii="宋体" w:hAnsi="宋体" w:cs="宋体" w:hint="eastAsia"/>
          <w:sz w:val="28"/>
          <w:szCs w:val="28"/>
        </w:rPr>
        <w:t>在滑动时带动连接板</w:t>
      </w:r>
      <w:r>
        <w:rPr>
          <w:rFonts w:ascii="宋体" w:hAnsi="宋体" w:cs="宋体" w:hint="eastAsia"/>
          <w:sz w:val="28"/>
          <w:szCs w:val="28"/>
        </w:rPr>
        <w:t>107</w:t>
      </w:r>
      <w:r>
        <w:rPr>
          <w:rFonts w:ascii="宋体" w:hAnsi="宋体" w:cs="宋体" w:hint="eastAsia"/>
          <w:sz w:val="28"/>
          <w:szCs w:val="28"/>
        </w:rPr>
        <w:t>移动，然后连接板</w:t>
      </w:r>
      <w:r>
        <w:rPr>
          <w:rFonts w:ascii="宋体" w:hAnsi="宋体" w:cs="宋体" w:hint="eastAsia"/>
          <w:sz w:val="28"/>
          <w:szCs w:val="28"/>
        </w:rPr>
        <w:t>107</w:t>
      </w:r>
      <w:proofErr w:type="gramStart"/>
      <w:r>
        <w:rPr>
          <w:rFonts w:ascii="宋体" w:hAnsi="宋体" w:cs="宋体" w:hint="eastAsia"/>
          <w:sz w:val="28"/>
          <w:szCs w:val="28"/>
        </w:rPr>
        <w:t>带动滑套</w:t>
      </w:r>
      <w:proofErr w:type="gramEnd"/>
      <w:r>
        <w:rPr>
          <w:rFonts w:ascii="宋体" w:hAnsi="宋体" w:cs="宋体" w:hint="eastAsia"/>
          <w:sz w:val="28"/>
          <w:szCs w:val="28"/>
        </w:rPr>
        <w:t>109</w:t>
      </w:r>
      <w:r>
        <w:rPr>
          <w:rFonts w:ascii="宋体" w:hAnsi="宋体" w:cs="宋体" w:hint="eastAsia"/>
          <w:sz w:val="28"/>
          <w:szCs w:val="28"/>
        </w:rPr>
        <w:t>在光杆</w:t>
      </w:r>
      <w:r>
        <w:rPr>
          <w:rFonts w:ascii="宋体" w:hAnsi="宋体" w:cs="宋体" w:hint="eastAsia"/>
          <w:sz w:val="28"/>
          <w:szCs w:val="28"/>
        </w:rPr>
        <w:t>108</w:t>
      </w:r>
      <w:r>
        <w:rPr>
          <w:rFonts w:ascii="宋体" w:hAnsi="宋体" w:cs="宋体" w:hint="eastAsia"/>
          <w:sz w:val="28"/>
          <w:szCs w:val="28"/>
        </w:rPr>
        <w:t>上移动，通过</w:t>
      </w:r>
      <w:proofErr w:type="gramStart"/>
      <w:r>
        <w:rPr>
          <w:rFonts w:ascii="宋体" w:hAnsi="宋体" w:cs="宋体" w:hint="eastAsia"/>
          <w:sz w:val="28"/>
          <w:szCs w:val="28"/>
        </w:rPr>
        <w:t>固定杆</w:t>
      </w:r>
      <w:proofErr w:type="gramEnd"/>
      <w:r>
        <w:rPr>
          <w:rFonts w:ascii="宋体" w:hAnsi="宋体" w:cs="宋体" w:hint="eastAsia"/>
          <w:sz w:val="28"/>
          <w:szCs w:val="28"/>
        </w:rPr>
        <w:t>111</w:t>
      </w:r>
      <w:r>
        <w:rPr>
          <w:rFonts w:ascii="宋体" w:hAnsi="宋体" w:cs="宋体" w:hint="eastAsia"/>
          <w:sz w:val="28"/>
          <w:szCs w:val="28"/>
        </w:rPr>
        <w:t>带动移动杆</w:t>
      </w:r>
      <w:r>
        <w:rPr>
          <w:rFonts w:ascii="宋体" w:hAnsi="宋体" w:cs="宋体" w:hint="eastAsia"/>
          <w:sz w:val="28"/>
          <w:szCs w:val="28"/>
        </w:rPr>
        <w:t>112</w:t>
      </w:r>
      <w:r>
        <w:rPr>
          <w:rFonts w:ascii="宋体" w:hAnsi="宋体" w:cs="宋体" w:hint="eastAsia"/>
          <w:sz w:val="28"/>
          <w:szCs w:val="28"/>
        </w:rPr>
        <w:t>移动，然后将两个半圆固定环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相互靠近将灌溉管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固定，然后将重力块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转动将底板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放置在地面，利用插杆</w:t>
      </w:r>
      <w:r>
        <w:rPr>
          <w:rFonts w:ascii="宋体" w:hAnsi="宋体" w:cs="宋体" w:hint="eastAsia"/>
          <w:sz w:val="28"/>
          <w:szCs w:val="28"/>
        </w:rPr>
        <w:t>205</w:t>
      </w:r>
      <w:r>
        <w:rPr>
          <w:rFonts w:ascii="宋体" w:hAnsi="宋体" w:cs="宋体" w:hint="eastAsia"/>
          <w:sz w:val="28"/>
          <w:szCs w:val="28"/>
        </w:rPr>
        <w:t>与旋转刀片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将底板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稳定的安装在地面，</w:t>
      </w:r>
      <w:r>
        <w:rPr>
          <w:rFonts w:ascii="宋体" w:hAnsi="宋体" w:cs="宋体" w:hint="eastAsia"/>
          <w:sz w:val="28"/>
          <w:szCs w:val="28"/>
        </w:rPr>
        <w:t>利用重力块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的高度避免底板</w:t>
      </w:r>
      <w:r>
        <w:rPr>
          <w:rFonts w:ascii="宋体" w:hAnsi="宋体" w:cs="宋体" w:hint="eastAsia"/>
          <w:sz w:val="28"/>
          <w:szCs w:val="28"/>
        </w:rPr>
        <w:t>101</w:t>
      </w:r>
      <w:r>
        <w:rPr>
          <w:rFonts w:ascii="宋体" w:hAnsi="宋体" w:cs="宋体" w:hint="eastAsia"/>
          <w:sz w:val="28"/>
          <w:szCs w:val="28"/>
        </w:rPr>
        <w:t>与地面相接触，通过重力块</w:t>
      </w:r>
      <w:r>
        <w:rPr>
          <w:rFonts w:ascii="宋体" w:hAnsi="宋体" w:cs="宋体" w:hint="eastAsia"/>
          <w:sz w:val="28"/>
          <w:szCs w:val="28"/>
        </w:rPr>
        <w:t>208</w:t>
      </w:r>
      <w:r>
        <w:rPr>
          <w:rFonts w:ascii="宋体" w:hAnsi="宋体" w:cs="宋体" w:hint="eastAsia"/>
          <w:sz w:val="28"/>
          <w:szCs w:val="28"/>
        </w:rPr>
        <w:t>、旋转刀片</w:t>
      </w:r>
      <w:r>
        <w:rPr>
          <w:rFonts w:ascii="宋体" w:hAnsi="宋体" w:cs="宋体" w:hint="eastAsia"/>
          <w:sz w:val="28"/>
          <w:szCs w:val="28"/>
        </w:rPr>
        <w:t>206</w:t>
      </w:r>
      <w:r>
        <w:rPr>
          <w:rFonts w:ascii="宋体" w:hAnsi="宋体" w:cs="宋体" w:hint="eastAsia"/>
          <w:sz w:val="28"/>
          <w:szCs w:val="28"/>
        </w:rPr>
        <w:t>和半圆固定环</w:t>
      </w:r>
      <w:r>
        <w:rPr>
          <w:rFonts w:ascii="宋体" w:hAnsi="宋体" w:cs="宋体" w:hint="eastAsia"/>
          <w:sz w:val="28"/>
          <w:szCs w:val="28"/>
        </w:rPr>
        <w:t>114</w:t>
      </w:r>
      <w:r>
        <w:rPr>
          <w:rFonts w:ascii="宋体" w:hAnsi="宋体" w:cs="宋体" w:hint="eastAsia"/>
          <w:sz w:val="28"/>
          <w:szCs w:val="28"/>
        </w:rPr>
        <w:t>的作用，从而实现设备在工作中灌溉管</w:t>
      </w:r>
      <w:r>
        <w:rPr>
          <w:rFonts w:ascii="宋体" w:hAnsi="宋体" w:cs="宋体" w:hint="eastAsia"/>
          <w:sz w:val="28"/>
          <w:szCs w:val="28"/>
        </w:rPr>
        <w:t>115</w:t>
      </w:r>
      <w:r>
        <w:rPr>
          <w:rFonts w:ascii="宋体" w:hAnsi="宋体" w:cs="宋体" w:hint="eastAsia"/>
          <w:sz w:val="28"/>
          <w:szCs w:val="28"/>
        </w:rPr>
        <w:t>与地面保持稳定的优点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007F9" w:rsidRDefault="00EF1303">
      <w:pPr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6120130" cy="4959350"/>
            <wp:effectExtent l="0" t="0" r="13970" b="1270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959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07F9" w:rsidRDefault="00EF1303">
      <w:pPr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1</w:t>
      </w:r>
    </w:p>
    <w:p w:rsidR="000007F9" w:rsidRDefault="00EF1303">
      <w:pPr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6112510" cy="3649980"/>
            <wp:effectExtent l="0" t="0" r="2540" b="762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3649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07F9" w:rsidRDefault="00EF1303">
      <w:pPr>
        <w:tabs>
          <w:tab w:val="center" w:pos="4879"/>
          <w:tab w:val="left" w:pos="7097"/>
        </w:tabs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2</w:t>
      </w:r>
    </w:p>
    <w:p w:rsidR="000007F9" w:rsidRDefault="00EF1303">
      <w:pPr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114300" distR="114300">
            <wp:extent cx="6116320" cy="5520055"/>
            <wp:effectExtent l="0" t="0" r="1778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552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07F9" w:rsidRDefault="00EF1303">
      <w:pPr>
        <w:tabs>
          <w:tab w:val="center" w:pos="4879"/>
          <w:tab w:val="left" w:pos="7097"/>
        </w:tabs>
        <w:ind w:firstLineChars="0" w:firstLine="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图</w:t>
      </w:r>
      <w:r>
        <w:rPr>
          <w:rFonts w:ascii="宋体" w:hAnsi="宋体" w:cs="宋体" w:hint="eastAsia"/>
          <w:sz w:val="28"/>
          <w:szCs w:val="28"/>
        </w:rPr>
        <w:t>3</w:t>
      </w:r>
    </w:p>
    <w:sectPr w:rsidR="000007F9">
      <w:headerReference w:type="default" r:id="rId24"/>
      <w:footerReference w:type="default" r:id="rId25"/>
      <w:pgSz w:w="11906" w:h="16838"/>
      <w:pgMar w:top="1440" w:right="1134" w:bottom="1134" w:left="1134" w:header="850" w:footer="680" w:gutter="0"/>
      <w:pgNumType w:start="1"/>
      <w:cols w:space="0"/>
      <w:docGrid w:type="lines" w:linePitch="37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303" w:rsidRDefault="00EF1303" w:rsidP="002068A7">
      <w:pPr>
        <w:spacing w:line="240" w:lineRule="auto"/>
        <w:ind w:firstLine="480"/>
      </w:pPr>
      <w:r>
        <w:separator/>
      </w:r>
    </w:p>
  </w:endnote>
  <w:endnote w:type="continuationSeparator" w:id="0">
    <w:p w:rsidR="00EF1303" w:rsidRDefault="00EF1303" w:rsidP="002068A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5"/>
      <w:pBdr>
        <w:bottom w:val="single" w:sz="4" w:space="0" w:color="auto"/>
      </w:pBdr>
      <w:ind w:firstLine="360"/>
      <w:jc w:val="center"/>
    </w:pPr>
  </w:p>
  <w:p w:rsidR="000007F9" w:rsidRDefault="00EF1303" w:rsidP="002068A7">
    <w:pPr>
      <w:pStyle w:val="a5"/>
      <w:ind w:firstLine="480"/>
      <w:jc w:val="center"/>
      <w:rPr>
        <w:sz w:val="20"/>
        <w:szCs w:val="20"/>
      </w:rPr>
    </w:pPr>
    <w:sdt>
      <w:sdtPr>
        <w:rPr>
          <w:sz w:val="24"/>
          <w:szCs w:val="24"/>
        </w:rPr>
        <w:id w:val="-1785102047"/>
      </w:sdtPr>
      <w:sdtEndPr/>
      <w:sdtContent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2068A7" w:rsidRPr="002068A7">
          <w:rPr>
            <w:noProof/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5"/>
      <w:pBdr>
        <w:bottom w:val="single" w:sz="4" w:space="0" w:color="auto"/>
      </w:pBdr>
      <w:ind w:firstLine="360"/>
      <w:jc w:val="center"/>
    </w:pPr>
  </w:p>
  <w:p w:rsidR="000007F9" w:rsidRDefault="00EF1303" w:rsidP="002068A7">
    <w:pPr>
      <w:pStyle w:val="a5"/>
      <w:ind w:firstLine="480"/>
      <w:jc w:val="center"/>
      <w:rPr>
        <w:sz w:val="20"/>
        <w:szCs w:val="20"/>
      </w:rPr>
    </w:pPr>
    <w:sdt>
      <w:sdtPr>
        <w:rPr>
          <w:sz w:val="24"/>
          <w:szCs w:val="24"/>
        </w:rPr>
        <w:id w:val="1052272925"/>
      </w:sdtPr>
      <w:sdtEndPr/>
      <w:sdtContent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2068A7" w:rsidRPr="002068A7">
          <w:rPr>
            <w:noProof/>
            <w:sz w:val="24"/>
            <w:szCs w:val="24"/>
            <w:lang w:val="zh-CN"/>
          </w:rPr>
          <w:t>1</w:t>
        </w:r>
        <w:r>
          <w:rPr>
            <w:sz w:val="24"/>
            <w:szCs w:val="24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 w:rsidP="002068A7">
    <w:pPr>
      <w:pStyle w:val="a5"/>
      <w:pBdr>
        <w:bottom w:val="single" w:sz="4" w:space="0" w:color="auto"/>
      </w:pBdr>
      <w:ind w:firstLine="480"/>
      <w:jc w:val="center"/>
      <w:rPr>
        <w:sz w:val="24"/>
        <w:szCs w:val="24"/>
      </w:rPr>
    </w:pPr>
  </w:p>
  <w:p w:rsidR="000007F9" w:rsidRDefault="00EF1303" w:rsidP="002068A7">
    <w:pPr>
      <w:pStyle w:val="a5"/>
      <w:ind w:firstLine="480"/>
      <w:jc w:val="center"/>
      <w:rPr>
        <w:sz w:val="20"/>
        <w:szCs w:val="20"/>
      </w:rPr>
    </w:pPr>
    <w:sdt>
      <w:sdtPr>
        <w:rPr>
          <w:sz w:val="24"/>
          <w:szCs w:val="24"/>
        </w:rPr>
        <w:id w:val="-328905170"/>
      </w:sdtPr>
      <w:sdtEndPr/>
      <w:sdtContent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2068A7" w:rsidRPr="002068A7">
          <w:rPr>
            <w:noProof/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5"/>
      <w:pBdr>
        <w:bottom w:val="single" w:sz="4" w:space="0" w:color="auto"/>
      </w:pBdr>
      <w:ind w:firstLine="360"/>
      <w:jc w:val="center"/>
    </w:pPr>
  </w:p>
  <w:p w:rsidR="000007F9" w:rsidRDefault="00EF1303" w:rsidP="002068A7">
    <w:pPr>
      <w:pStyle w:val="a5"/>
      <w:ind w:firstLine="480"/>
      <w:jc w:val="center"/>
      <w:rPr>
        <w:sz w:val="20"/>
        <w:szCs w:val="20"/>
      </w:rPr>
    </w:pPr>
    <w:sdt>
      <w:sdtPr>
        <w:rPr>
          <w:sz w:val="24"/>
          <w:szCs w:val="24"/>
        </w:rPr>
        <w:id w:val="-1887714608"/>
      </w:sdtPr>
      <w:sdtEndPr/>
      <w:sdtContent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2068A7" w:rsidRPr="002068A7">
          <w:rPr>
            <w:noProof/>
            <w:sz w:val="24"/>
            <w:szCs w:val="24"/>
            <w:lang w:val="zh-CN"/>
          </w:rPr>
          <w:t>5</w:t>
        </w:r>
        <w:r>
          <w:rPr>
            <w:sz w:val="24"/>
            <w:szCs w:val="24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5"/>
      <w:pBdr>
        <w:bottom w:val="single" w:sz="4" w:space="0" w:color="auto"/>
      </w:pBdr>
      <w:ind w:firstLine="360"/>
      <w:jc w:val="center"/>
    </w:pPr>
  </w:p>
  <w:p w:rsidR="000007F9" w:rsidRDefault="00EF1303" w:rsidP="002068A7">
    <w:pPr>
      <w:pStyle w:val="a5"/>
      <w:ind w:firstLine="480"/>
      <w:jc w:val="center"/>
      <w:rPr>
        <w:sz w:val="20"/>
        <w:szCs w:val="20"/>
      </w:rPr>
    </w:pPr>
    <w:sdt>
      <w:sdtPr>
        <w:rPr>
          <w:sz w:val="24"/>
          <w:szCs w:val="24"/>
        </w:rPr>
        <w:id w:val="-1435359066"/>
      </w:sdtPr>
      <w:sdtEndPr/>
      <w:sdtContent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2068A7" w:rsidRPr="002068A7">
          <w:rPr>
            <w:noProof/>
            <w:sz w:val="24"/>
            <w:szCs w:val="24"/>
            <w:lang w:val="zh-CN"/>
          </w:rPr>
          <w:t>3</w:t>
        </w:r>
        <w:r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303" w:rsidRDefault="00EF1303" w:rsidP="002068A7">
      <w:pPr>
        <w:spacing w:line="240" w:lineRule="auto"/>
        <w:ind w:firstLine="480"/>
      </w:pPr>
      <w:r>
        <w:separator/>
      </w:r>
    </w:p>
  </w:footnote>
  <w:footnote w:type="continuationSeparator" w:id="0">
    <w:p w:rsidR="00EF1303" w:rsidRDefault="00EF1303" w:rsidP="002068A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EF1303">
    <w:pPr>
      <w:pStyle w:val="a6"/>
      <w:ind w:firstLineChars="0" w:firstLine="0"/>
      <w:outlineLvl w:val="0"/>
      <w:rPr>
        <w:rFonts w:ascii="宋体" w:hAnsi="宋体" w:cs="宋体"/>
      </w:rPr>
    </w:pPr>
    <w:r>
      <w:rPr>
        <w:rFonts w:ascii="宋体" w:hAnsi="宋体" w:cs="宋体" w:hint="eastAsia"/>
        <w:b/>
        <w:sz w:val="30"/>
        <w:szCs w:val="30"/>
      </w:rPr>
      <w:t>说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明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书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摘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要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0007F9">
    <w:pPr>
      <w:pStyle w:val="a6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EF1303">
    <w:pPr>
      <w:pStyle w:val="a6"/>
      <w:ind w:firstLineChars="0" w:firstLine="0"/>
      <w:outlineLvl w:val="0"/>
      <w:rPr>
        <w:rFonts w:ascii="宋体" w:hAnsi="宋体" w:cs="宋体"/>
      </w:rPr>
    </w:pPr>
    <w:r>
      <w:rPr>
        <w:rFonts w:ascii="宋体" w:hAnsi="宋体" w:cs="宋体" w:hint="eastAsia"/>
        <w:b/>
        <w:sz w:val="30"/>
        <w:szCs w:val="30"/>
      </w:rPr>
      <w:t>摘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要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附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图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EF1303">
    <w:pPr>
      <w:pStyle w:val="a6"/>
      <w:ind w:firstLineChars="0" w:firstLine="0"/>
      <w:outlineLvl w:val="0"/>
      <w:rPr>
        <w:rFonts w:ascii="宋体" w:hAnsi="宋体" w:cs="宋体"/>
      </w:rPr>
    </w:pPr>
    <w:r>
      <w:rPr>
        <w:rFonts w:ascii="宋体" w:hAnsi="宋体" w:cs="宋体" w:hint="eastAsia"/>
        <w:b/>
        <w:sz w:val="30"/>
        <w:szCs w:val="30"/>
      </w:rPr>
      <w:t>权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利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要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求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EF1303">
    <w:pPr>
      <w:pStyle w:val="a6"/>
      <w:ind w:firstLineChars="0" w:firstLine="0"/>
      <w:outlineLvl w:val="0"/>
      <w:rPr>
        <w:rFonts w:ascii="宋体" w:hAnsi="宋体" w:cs="宋体"/>
        <w:sz w:val="30"/>
        <w:szCs w:val="30"/>
      </w:rPr>
    </w:pPr>
    <w:r>
      <w:rPr>
        <w:rFonts w:ascii="宋体" w:hAnsi="宋体" w:cs="宋体" w:hint="eastAsia"/>
        <w:b/>
        <w:sz w:val="30"/>
        <w:szCs w:val="30"/>
      </w:rPr>
      <w:t>说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明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书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7F9" w:rsidRDefault="00EF1303">
    <w:pPr>
      <w:pStyle w:val="a6"/>
      <w:ind w:firstLineChars="0" w:firstLine="0"/>
      <w:outlineLvl w:val="0"/>
      <w:rPr>
        <w:rFonts w:ascii="宋体" w:hAnsi="宋体" w:cs="宋体"/>
        <w:sz w:val="30"/>
        <w:szCs w:val="30"/>
      </w:rPr>
    </w:pPr>
    <w:r>
      <w:rPr>
        <w:rFonts w:ascii="宋体" w:hAnsi="宋体" w:cs="宋体" w:hint="eastAsia"/>
        <w:b/>
        <w:sz w:val="30"/>
        <w:szCs w:val="30"/>
      </w:rPr>
      <w:t>说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明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书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附</w:t>
    </w:r>
    <w:r>
      <w:rPr>
        <w:rFonts w:ascii="宋体" w:hAnsi="宋体" w:cs="宋体" w:hint="eastAsia"/>
        <w:b/>
        <w:sz w:val="30"/>
        <w:szCs w:val="30"/>
      </w:rPr>
      <w:t xml:space="preserve">    </w:t>
    </w:r>
    <w:r>
      <w:rPr>
        <w:rFonts w:ascii="宋体" w:hAnsi="宋体" w:cs="宋体" w:hint="eastAsia"/>
        <w:b/>
        <w:sz w:val="30"/>
        <w:szCs w:val="30"/>
      </w:rPr>
      <w:t>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420"/>
  <w:drawingGridHorizontalSpacing w:val="120"/>
  <w:drawingGridVerticalSpacing w:val="183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D0"/>
    <w:rsid w:val="000007F9"/>
    <w:rsid w:val="0002495C"/>
    <w:rsid w:val="002068A7"/>
    <w:rsid w:val="005212D0"/>
    <w:rsid w:val="007C0AD0"/>
    <w:rsid w:val="008D7A07"/>
    <w:rsid w:val="00D36E23"/>
    <w:rsid w:val="00D40E94"/>
    <w:rsid w:val="00EF1303"/>
    <w:rsid w:val="02527A80"/>
    <w:rsid w:val="058440F2"/>
    <w:rsid w:val="1780509A"/>
    <w:rsid w:val="18E30CC6"/>
    <w:rsid w:val="1A8F5244"/>
    <w:rsid w:val="1BF3197A"/>
    <w:rsid w:val="1EF45605"/>
    <w:rsid w:val="223E7271"/>
    <w:rsid w:val="27BB551F"/>
    <w:rsid w:val="27DE4BF1"/>
    <w:rsid w:val="28BD326A"/>
    <w:rsid w:val="29E06D3D"/>
    <w:rsid w:val="2FDE7052"/>
    <w:rsid w:val="35717511"/>
    <w:rsid w:val="39391194"/>
    <w:rsid w:val="3C880AA8"/>
    <w:rsid w:val="42D76C4F"/>
    <w:rsid w:val="4B40505E"/>
    <w:rsid w:val="4C801BC6"/>
    <w:rsid w:val="4D253F8C"/>
    <w:rsid w:val="4D981739"/>
    <w:rsid w:val="50A52019"/>
    <w:rsid w:val="53411989"/>
    <w:rsid w:val="53B14C1F"/>
    <w:rsid w:val="53D835F8"/>
    <w:rsid w:val="53E13663"/>
    <w:rsid w:val="5406537A"/>
    <w:rsid w:val="543F0430"/>
    <w:rsid w:val="581F2E28"/>
    <w:rsid w:val="5A9E6A1E"/>
    <w:rsid w:val="5AB30B24"/>
    <w:rsid w:val="5B627CBE"/>
    <w:rsid w:val="5CF45604"/>
    <w:rsid w:val="5F5A3ACA"/>
    <w:rsid w:val="65007D1D"/>
    <w:rsid w:val="650668FE"/>
    <w:rsid w:val="654848AC"/>
    <w:rsid w:val="68680BA6"/>
    <w:rsid w:val="6AC4778E"/>
    <w:rsid w:val="6E836285"/>
    <w:rsid w:val="6EC70C22"/>
    <w:rsid w:val="6F0F0DA4"/>
    <w:rsid w:val="6F4B057C"/>
    <w:rsid w:val="707B40AD"/>
    <w:rsid w:val="719110B5"/>
    <w:rsid w:val="72201515"/>
    <w:rsid w:val="73612F5C"/>
    <w:rsid w:val="766C6A60"/>
    <w:rsid w:val="773B2897"/>
    <w:rsid w:val="79BA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kern w:val="28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kern w:val="28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8"/>
      <w:sz w:val="18"/>
      <w:szCs w:val="18"/>
    </w:rPr>
  </w:style>
  <w:style w:type="paragraph" w:styleId="a8">
    <w:name w:val="No Spacing"/>
    <w:link w:val="Char2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8"/>
    <w:uiPriority w:val="1"/>
    <w:qFormat/>
    <w:rPr>
      <w:kern w:val="0"/>
      <w:sz w:val="22"/>
    </w:rPr>
  </w:style>
  <w:style w:type="paragraph" w:customStyle="1" w:styleId="a9">
    <w:name w:val="续段落"/>
    <w:basedOn w:val="a"/>
    <w:qFormat/>
    <w:pPr>
      <w:spacing w:line="500" w:lineRule="exact"/>
      <w:ind w:firstLineChars="0" w:firstLine="561"/>
    </w:pPr>
    <w:rPr>
      <w:rFonts w:eastAsia="仿宋_GB2312"/>
      <w:color w:val="000000"/>
      <w:kern w:val="2"/>
      <w:sz w:val="28"/>
      <w:szCs w:val="28"/>
    </w:rPr>
  </w:style>
  <w:style w:type="paragraph" w:customStyle="1" w:styleId="aa">
    <w:name w:val="È±Ê¡ÎÄ±¾"/>
    <w:basedOn w:val="a"/>
    <w:qFormat/>
    <w:pPr>
      <w:widowControl/>
      <w:overflowPunct w:val="0"/>
      <w:autoSpaceDE w:val="0"/>
      <w:autoSpaceDN w:val="0"/>
      <w:adjustRightInd w:val="0"/>
      <w:spacing w:line="240" w:lineRule="auto"/>
      <w:ind w:firstLineChars="0" w:firstLine="0"/>
      <w:jc w:val="left"/>
      <w:textAlignment w:val="baseline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rFonts w:ascii="Times New Roman" w:eastAsia="宋体" w:hAnsi="Times New Roman" w:cs="Times New Roman"/>
      <w:kern w:val="28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Times New Roman" w:eastAsia="宋体" w:hAnsi="Times New Roman" w:cs="Times New Roman"/>
      <w:kern w:val="28"/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kern w:val="28"/>
      <w:sz w:val="18"/>
      <w:szCs w:val="18"/>
    </w:rPr>
  </w:style>
  <w:style w:type="paragraph" w:styleId="a8">
    <w:name w:val="No Spacing"/>
    <w:link w:val="Char2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无间隔 Char"/>
    <w:basedOn w:val="a0"/>
    <w:link w:val="a8"/>
    <w:uiPriority w:val="1"/>
    <w:qFormat/>
    <w:rPr>
      <w:kern w:val="0"/>
      <w:sz w:val="22"/>
    </w:rPr>
  </w:style>
  <w:style w:type="paragraph" w:customStyle="1" w:styleId="a9">
    <w:name w:val="续段落"/>
    <w:basedOn w:val="a"/>
    <w:qFormat/>
    <w:pPr>
      <w:spacing w:line="500" w:lineRule="exact"/>
      <w:ind w:firstLineChars="0" w:firstLine="561"/>
    </w:pPr>
    <w:rPr>
      <w:rFonts w:eastAsia="仿宋_GB2312"/>
      <w:color w:val="000000"/>
      <w:kern w:val="2"/>
      <w:sz w:val="28"/>
      <w:szCs w:val="28"/>
    </w:rPr>
  </w:style>
  <w:style w:type="paragraph" w:customStyle="1" w:styleId="aa">
    <w:name w:val="È±Ê¡ÎÄ±¾"/>
    <w:basedOn w:val="a"/>
    <w:qFormat/>
    <w:pPr>
      <w:widowControl/>
      <w:overflowPunct w:val="0"/>
      <w:autoSpaceDE w:val="0"/>
      <w:autoSpaceDN w:val="0"/>
      <w:adjustRightInd w:val="0"/>
      <w:spacing w:line="240" w:lineRule="auto"/>
      <w:ind w:firstLineChars="0" w:firstLine="0"/>
      <w:jc w:val="left"/>
      <w:textAlignment w:val="baseline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hyperlink" Target="https://baike.sogou.com/lemma/ShowInnerLink.htm?lemmaId=10943233&amp;ss_c=ssc.citiao.link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853</Words>
  <Characters>4867</Characters>
  <Application>Microsoft Office Word</Application>
  <DocSecurity>0</DocSecurity>
  <Lines>40</Lines>
  <Paragraphs>11</Paragraphs>
  <ScaleCrop>false</ScaleCrop>
  <Company>china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实用新型专利</dc:title>
  <dc:creator>Administrator</dc:creator>
  <cp:lastModifiedBy>Administrator</cp:lastModifiedBy>
  <cp:revision>3</cp:revision>
  <dcterms:created xsi:type="dcterms:W3CDTF">2018-02-27T03:03:00Z</dcterms:created>
  <dcterms:modified xsi:type="dcterms:W3CDTF">2019-03-08T09:01:00Z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2052-11.1.0.8524</vt:lpwstr>
  </property>
</Properties>
</file>